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F81" w:rsidRDefault="00F50F81" w:rsidP="00F50F81">
      <w:pPr>
        <w:rPr>
          <w:b/>
          <w:u w:val="single"/>
          <w:lang w:val="en-US"/>
        </w:rPr>
      </w:pPr>
      <w:r w:rsidRPr="00E94AC3">
        <w:rPr>
          <w:b/>
          <w:u w:val="single"/>
          <w:lang w:val="en-US"/>
        </w:rPr>
        <w:t>Special Session Summary (Scope and Objectives)</w:t>
      </w:r>
      <w:r w:rsidRPr="00CB0EB7">
        <w:rPr>
          <w:b/>
          <w:u w:val="single"/>
          <w:lang w:val="en-US"/>
        </w:rPr>
        <w:t>:</w:t>
      </w:r>
    </w:p>
    <w:p w:rsidR="00F50F81" w:rsidRPr="002A0060" w:rsidRDefault="00F50F81" w:rsidP="00F50F81">
      <w:pPr>
        <w:rPr>
          <w:bCs/>
          <w:lang w:val="en-US"/>
        </w:rPr>
      </w:pPr>
      <w:r w:rsidRPr="002A0060">
        <w:rPr>
          <w:bCs/>
          <w:lang w:val="en-US"/>
        </w:rPr>
        <w:t xml:space="preserve">Coal-fired power plants have been identified as one of the significant causes of climate change. Although CO2 emissions are mainly produced by thermal power plants, these energy sources are still widely used nowadays. As a result, there is a widespread consensus that renewable energy sources such as wind, marine, hydro, and solar must be considered to mitigate climate change and reduce air pollution. Consequently, research on </w:t>
      </w:r>
      <w:r>
        <w:rPr>
          <w:bCs/>
          <w:lang w:val="en-US"/>
        </w:rPr>
        <w:t>wind</w:t>
      </w:r>
      <w:r w:rsidRPr="002A0060">
        <w:rPr>
          <w:bCs/>
          <w:lang w:val="en-US"/>
        </w:rPr>
        <w:t xml:space="preserve"> energ</w:t>
      </w:r>
      <w:r>
        <w:rPr>
          <w:bCs/>
          <w:lang w:val="en-US"/>
        </w:rPr>
        <w:t xml:space="preserve">y </w:t>
      </w:r>
      <w:r w:rsidRPr="002A0060">
        <w:rPr>
          <w:bCs/>
          <w:lang w:val="en-US"/>
        </w:rPr>
        <w:t>and, particularly, on control and efficiency is encouraged to contribute to this sustainable trend.</w:t>
      </w:r>
    </w:p>
    <w:p w:rsidR="00F50F81" w:rsidRPr="002A0060" w:rsidRDefault="00F50F81" w:rsidP="00F50F81">
      <w:pPr>
        <w:rPr>
          <w:bCs/>
          <w:lang w:val="en-US"/>
        </w:rPr>
      </w:pPr>
      <w:r w:rsidRPr="002A0060">
        <w:rPr>
          <w:bCs/>
          <w:lang w:val="en-US"/>
        </w:rPr>
        <w:t xml:space="preserve">Expert systems, fuzzy control, artificial neural networks, </w:t>
      </w:r>
      <w:proofErr w:type="spellStart"/>
      <w:r w:rsidRPr="002A0060">
        <w:rPr>
          <w:bCs/>
          <w:lang w:val="en-US"/>
        </w:rPr>
        <w:t>evolutive</w:t>
      </w:r>
      <w:proofErr w:type="spellEnd"/>
      <w:r w:rsidRPr="002A0060">
        <w:rPr>
          <w:bCs/>
          <w:lang w:val="en-US"/>
        </w:rPr>
        <w:t xml:space="preserve"> algorithms, swarming particle techniques, reinforcement learning, </w:t>
      </w:r>
      <w:r>
        <w:rPr>
          <w:bCs/>
          <w:lang w:val="en-US"/>
        </w:rPr>
        <w:t>combined with classical control</w:t>
      </w:r>
      <w:r w:rsidRPr="002A0060">
        <w:rPr>
          <w:bCs/>
          <w:lang w:val="en-US"/>
        </w:rPr>
        <w:t xml:space="preserve"> techniques have been shown to be effective in many different fields. They can be applied to tackle complex control problems where conventional methods are less efficient or unsuccessful.</w:t>
      </w:r>
    </w:p>
    <w:p w:rsidR="00F50F81" w:rsidRDefault="00F50F81" w:rsidP="00F50F81">
      <w:pPr>
        <w:rPr>
          <w:bCs/>
          <w:lang w:val="en-US"/>
        </w:rPr>
      </w:pPr>
      <w:r w:rsidRPr="002A0060">
        <w:rPr>
          <w:bCs/>
          <w:lang w:val="en-US"/>
        </w:rPr>
        <w:t>The aim of this special session is to provide a platform for researchers, engineers, and industrial professionals from different fields to share and exchange their ideas, research results and experiences in th</w:t>
      </w:r>
      <w:bookmarkStart w:id="0" w:name="_GoBack"/>
      <w:bookmarkEnd w:id="0"/>
      <w:r w:rsidRPr="002A0060">
        <w:rPr>
          <w:bCs/>
          <w:lang w:val="en-US"/>
        </w:rPr>
        <w:t xml:space="preserve">e field of </w:t>
      </w:r>
      <w:r>
        <w:rPr>
          <w:bCs/>
          <w:lang w:val="en-US"/>
        </w:rPr>
        <w:t>control</w:t>
      </w:r>
      <w:r w:rsidRPr="002A0060">
        <w:rPr>
          <w:bCs/>
          <w:lang w:val="en-US"/>
        </w:rPr>
        <w:t xml:space="preserve"> techniques applied to </w:t>
      </w:r>
      <w:r>
        <w:rPr>
          <w:bCs/>
          <w:lang w:val="en-US"/>
        </w:rPr>
        <w:t xml:space="preserve">wind </w:t>
      </w:r>
      <w:r w:rsidRPr="002A0060">
        <w:rPr>
          <w:bCs/>
          <w:lang w:val="en-US"/>
        </w:rPr>
        <w:t>energy. Contributions to this special session are welcome to present and discuss novel methods, algorithms, frameworks, architectures, platforms, and applications.</w:t>
      </w:r>
    </w:p>
    <w:p w:rsidR="00F50F81" w:rsidRDefault="00F50F81" w:rsidP="00F50F81">
      <w:pPr>
        <w:rPr>
          <w:bCs/>
          <w:lang w:val="en-US"/>
        </w:rPr>
      </w:pPr>
    </w:p>
    <w:p w:rsidR="00F50F81" w:rsidRPr="00B31E76" w:rsidRDefault="00F50F81" w:rsidP="00F50F81">
      <w:pPr>
        <w:rPr>
          <w:b/>
          <w:lang w:val="en-US"/>
        </w:rPr>
      </w:pPr>
      <w:r w:rsidRPr="00B31E76">
        <w:rPr>
          <w:b/>
          <w:lang w:val="en-US"/>
        </w:rPr>
        <w:t>Topics</w:t>
      </w:r>
    </w:p>
    <w:p w:rsidR="00F50F81" w:rsidRDefault="00F50F81" w:rsidP="00F50F81">
      <w:pPr>
        <w:rPr>
          <w:lang w:val="en-US"/>
        </w:rPr>
      </w:pPr>
      <w:r>
        <w:rPr>
          <w:lang w:val="en-US"/>
        </w:rPr>
        <w:t>Session</w:t>
      </w:r>
      <w:r w:rsidRPr="0040590A">
        <w:rPr>
          <w:lang w:val="en-US"/>
        </w:rPr>
        <w:t xml:space="preserve"> topics include</w:t>
      </w:r>
      <w:r>
        <w:rPr>
          <w:lang w:val="en-US"/>
        </w:rPr>
        <w:t>,</w:t>
      </w:r>
      <w:r w:rsidRPr="0040590A">
        <w:rPr>
          <w:lang w:val="en-US"/>
        </w:rPr>
        <w:t xml:space="preserve"> but are not limited to</w:t>
      </w:r>
      <w:r>
        <w:rPr>
          <w:lang w:val="en-US"/>
        </w:rPr>
        <w:t>, the following strategies and approaches applied to renewable energy systems</w:t>
      </w:r>
      <w:r w:rsidRPr="0040590A">
        <w:rPr>
          <w:lang w:val="en-US"/>
        </w:rPr>
        <w:t>:</w:t>
      </w:r>
    </w:p>
    <w:p w:rsidR="00F50F81" w:rsidRPr="0031555E" w:rsidRDefault="00F50F81" w:rsidP="00F50F81">
      <w:pPr>
        <w:pStyle w:val="Prrafodelista"/>
        <w:numPr>
          <w:ilvl w:val="0"/>
          <w:numId w:val="1"/>
        </w:numPr>
        <w:spacing w:after="0" w:line="276" w:lineRule="auto"/>
        <w:rPr>
          <w:lang w:val="en-GB"/>
        </w:rPr>
      </w:pPr>
      <w:r>
        <w:rPr>
          <w:lang w:val="en-GB"/>
        </w:rPr>
        <w:t>Advanced</w:t>
      </w:r>
      <w:r w:rsidRPr="0031555E">
        <w:rPr>
          <w:lang w:val="en-GB"/>
        </w:rPr>
        <w:t xml:space="preserve"> </w:t>
      </w:r>
      <w:r>
        <w:rPr>
          <w:lang w:val="en-GB"/>
        </w:rPr>
        <w:t>c</w:t>
      </w:r>
      <w:r w:rsidRPr="0031555E">
        <w:rPr>
          <w:lang w:val="en-GB"/>
        </w:rPr>
        <w:t xml:space="preserve">ontrol: fuzzy control, neuro-control, neuro-fuzzy, intelligent-PID control, </w:t>
      </w:r>
      <w:r>
        <w:rPr>
          <w:lang w:val="en-GB"/>
        </w:rPr>
        <w:t>…</w:t>
      </w:r>
    </w:p>
    <w:p w:rsidR="00F50F81" w:rsidRDefault="00F50F81" w:rsidP="00F50F81">
      <w:pPr>
        <w:pStyle w:val="Prrafodelista"/>
        <w:numPr>
          <w:ilvl w:val="0"/>
          <w:numId w:val="1"/>
        </w:numPr>
        <w:spacing w:after="0" w:line="276" w:lineRule="auto"/>
        <w:rPr>
          <w:lang w:val="en-GB"/>
        </w:rPr>
      </w:pPr>
      <w:r>
        <w:rPr>
          <w:lang w:val="en-GB"/>
        </w:rPr>
        <w:t xml:space="preserve">Classical control: PID, MPC, SMC, </w:t>
      </w:r>
      <w:proofErr w:type="spellStart"/>
      <w:r>
        <w:rPr>
          <w:lang w:val="en-GB"/>
        </w:rPr>
        <w:t>Lyapunov</w:t>
      </w:r>
      <w:proofErr w:type="spellEnd"/>
      <w:r>
        <w:rPr>
          <w:lang w:val="en-GB"/>
        </w:rPr>
        <w:t xml:space="preserve"> based control</w:t>
      </w:r>
    </w:p>
    <w:p w:rsidR="00F50F81" w:rsidRPr="0031555E" w:rsidRDefault="00F50F81" w:rsidP="00F50F81">
      <w:pPr>
        <w:pStyle w:val="Prrafodelista"/>
        <w:numPr>
          <w:ilvl w:val="0"/>
          <w:numId w:val="1"/>
        </w:numPr>
        <w:spacing w:after="0" w:line="276" w:lineRule="auto"/>
        <w:rPr>
          <w:lang w:val="en-GB"/>
        </w:rPr>
      </w:pPr>
      <w:r w:rsidRPr="0031555E">
        <w:rPr>
          <w:lang w:val="en-GB"/>
        </w:rPr>
        <w:t>Optimization by heuristic techniques</w:t>
      </w:r>
      <w:r>
        <w:rPr>
          <w:lang w:val="en-GB"/>
        </w:rPr>
        <w:t xml:space="preserve"> </w:t>
      </w:r>
      <w:r w:rsidRPr="0031555E">
        <w:rPr>
          <w:lang w:val="en-GB"/>
        </w:rPr>
        <w:t>in system engineering and control</w:t>
      </w:r>
    </w:p>
    <w:p w:rsidR="00F50F81" w:rsidRPr="0031555E" w:rsidRDefault="00F50F81" w:rsidP="00F50F81">
      <w:pPr>
        <w:pStyle w:val="Prrafodelista"/>
        <w:numPr>
          <w:ilvl w:val="0"/>
          <w:numId w:val="1"/>
        </w:numPr>
        <w:spacing w:after="0" w:line="276" w:lineRule="auto"/>
        <w:rPr>
          <w:lang w:val="en-GB"/>
        </w:rPr>
      </w:pPr>
      <w:r w:rsidRPr="0031555E">
        <w:rPr>
          <w:lang w:val="en-GB"/>
        </w:rPr>
        <w:t xml:space="preserve">Modelling and identification </w:t>
      </w:r>
      <w:r>
        <w:rPr>
          <w:lang w:val="en-GB"/>
        </w:rPr>
        <w:t>of systems</w:t>
      </w:r>
    </w:p>
    <w:p w:rsidR="00F50F81" w:rsidRDefault="00F50F81" w:rsidP="00F50F81">
      <w:pPr>
        <w:pStyle w:val="Prrafodelista"/>
        <w:numPr>
          <w:ilvl w:val="0"/>
          <w:numId w:val="1"/>
        </w:numPr>
        <w:spacing w:after="0" w:line="276" w:lineRule="auto"/>
        <w:rPr>
          <w:lang w:val="en-GB"/>
        </w:rPr>
      </w:pPr>
      <w:r>
        <w:rPr>
          <w:lang w:val="en-GB"/>
        </w:rPr>
        <w:t>Identification and control by hybrid strategies</w:t>
      </w:r>
    </w:p>
    <w:p w:rsidR="00F50F81" w:rsidRDefault="00F50F81" w:rsidP="00F50F81">
      <w:pPr>
        <w:rPr>
          <w:bCs/>
          <w:lang w:val="en-GB"/>
        </w:rPr>
      </w:pPr>
    </w:p>
    <w:p w:rsidR="00F50F81" w:rsidRDefault="00F50F81" w:rsidP="00F50F81">
      <w:pPr>
        <w:rPr>
          <w:bCs/>
          <w:lang w:val="en-GB"/>
        </w:rPr>
      </w:pPr>
    </w:p>
    <w:p w:rsidR="00F50F81" w:rsidRPr="00A9151A" w:rsidRDefault="00F50F81" w:rsidP="00F50F81">
      <w:pPr>
        <w:rPr>
          <w:b/>
          <w:lang w:val="en-US"/>
        </w:rPr>
      </w:pPr>
      <w:r w:rsidRPr="00A9151A">
        <w:rPr>
          <w:b/>
          <w:lang w:val="en-US"/>
        </w:rPr>
        <w:t>Additional Information</w:t>
      </w:r>
    </w:p>
    <w:p w:rsidR="00F50F81" w:rsidRDefault="00F50F81" w:rsidP="00F50F81">
      <w:pPr>
        <w:rPr>
          <w:lang w:val="en-US"/>
        </w:rPr>
      </w:pPr>
      <w:r w:rsidRPr="00A9151A">
        <w:rPr>
          <w:lang w:val="en-US"/>
        </w:rPr>
        <w:t>The session will be technically endorsement by</w:t>
      </w:r>
      <w:r>
        <w:rPr>
          <w:lang w:val="en-US"/>
        </w:rPr>
        <w:t xml:space="preserve"> the research project:</w:t>
      </w:r>
    </w:p>
    <w:p w:rsidR="00F50F81" w:rsidRPr="0060635D" w:rsidRDefault="00F50F81" w:rsidP="00F50F81">
      <w:pPr>
        <w:pStyle w:val="Prrafodelista"/>
        <w:numPr>
          <w:ilvl w:val="0"/>
          <w:numId w:val="2"/>
        </w:numPr>
        <w:rPr>
          <w:lang w:val="en-US"/>
        </w:rPr>
      </w:pPr>
      <w:r>
        <w:rPr>
          <w:lang w:val="en-US"/>
        </w:rPr>
        <w:t>PROTEUS</w:t>
      </w:r>
      <w:r w:rsidRPr="00B83080">
        <w:rPr>
          <w:lang w:val="en-US"/>
        </w:rPr>
        <w:t xml:space="preserve"> research project (MCI/AEI/FEDER Project number </w:t>
      </w:r>
      <w:r w:rsidRPr="00891CA7">
        <w:rPr>
          <w:lang w:val="en-US"/>
        </w:rPr>
        <w:t>PID2024-155653OB-C21</w:t>
      </w:r>
      <w:r w:rsidRPr="00B83080">
        <w:rPr>
          <w:lang w:val="en-US"/>
        </w:rPr>
        <w:t xml:space="preserve">), funded </w:t>
      </w:r>
      <w:r w:rsidRPr="0060635D">
        <w:rPr>
          <w:lang w:val="en-US"/>
        </w:rPr>
        <w:t>by the Spanish Ministry of Science, Innovation and Universities.</w:t>
      </w:r>
    </w:p>
    <w:p w:rsidR="00F50F81" w:rsidRPr="00EC0C1F" w:rsidRDefault="00F50F81" w:rsidP="00F50F81">
      <w:pPr>
        <w:rPr>
          <w:bCs/>
          <w:lang w:val="en-US"/>
        </w:rPr>
      </w:pPr>
    </w:p>
    <w:p w:rsidR="00F54762" w:rsidRPr="00F50F81" w:rsidRDefault="00F50F81">
      <w:pPr>
        <w:rPr>
          <w:lang w:val="en-US"/>
        </w:rPr>
      </w:pPr>
    </w:p>
    <w:sectPr w:rsidR="00F54762" w:rsidRPr="00F50F8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AA2"/>
    <w:multiLevelType w:val="hybridMultilevel"/>
    <w:tmpl w:val="09C882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6AFC05E9"/>
    <w:multiLevelType w:val="hybridMultilevel"/>
    <w:tmpl w:val="B3BEFA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F81"/>
    <w:rsid w:val="000A14C8"/>
    <w:rsid w:val="00D168C4"/>
    <w:rsid w:val="00F50F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65A48-C063-4BEB-8D11-02E795BC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F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50F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1732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2026-07-13T14:50:00Z</dcterms:created>
  <dcterms:modified xsi:type="dcterms:W3CDTF">2026-07-13T14:51:00Z</dcterms:modified>
</cp:coreProperties>
</file>